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142C" w14:textId="77777777" w:rsidR="00EE6278" w:rsidRDefault="00EE6278"/>
    <w:p w14:paraId="7841B9F1" w14:textId="77777777" w:rsidR="00550172" w:rsidRDefault="00550172" w:rsidP="00F63024">
      <w:pPr>
        <w:pStyle w:val="ListParagraph"/>
        <w:numPr>
          <w:ilvl w:val="0"/>
          <w:numId w:val="2"/>
        </w:numPr>
      </w:pPr>
      <w:r w:rsidRPr="00550172">
        <w:rPr>
          <w:b/>
          <w:u w:val="single"/>
        </w:rPr>
        <w:t>Assurance of Regularity</w:t>
      </w:r>
      <w:r w:rsidR="003557FE" w:rsidRPr="00550172">
        <w:rPr>
          <w:b/>
          <w:u w:val="single"/>
        </w:rPr>
        <w:t>.</w:t>
      </w:r>
      <w:r w:rsidR="003557FE">
        <w:t xml:space="preserve"> </w:t>
      </w:r>
      <w:r w:rsidR="006C1E39">
        <w:rPr>
          <w:b/>
          <w:bCs/>
        </w:rPr>
        <w:t xml:space="preserve">(Plan A) </w:t>
      </w:r>
      <w:r w:rsidRPr="00A73E82">
        <w:t xml:space="preserve">All courses will have at least one RSI activity per week. This requirement may be waived for up to two weeks in a 16 week course </w:t>
      </w:r>
      <w:r>
        <w:t>or one week in an 8 week course.</w:t>
      </w:r>
      <w:r w:rsidR="00F63024">
        <w:t xml:space="preserve">  Regularity will occur in the following ways:</w:t>
      </w:r>
    </w:p>
    <w:p w14:paraId="0C874A37" w14:textId="77777777" w:rsidR="00F63024" w:rsidRDefault="00260AA3" w:rsidP="00260AA3">
      <w:pPr>
        <w:pStyle w:val="ListParagraph"/>
        <w:numPr>
          <w:ilvl w:val="1"/>
          <w:numId w:val="2"/>
        </w:numPr>
      </w:pPr>
      <w:bookmarkStart w:id="0" w:name="_GoBack"/>
      <w:bookmarkEnd w:id="0"/>
      <w:r>
        <w:t>Weekly announcements that are academic in nature</w:t>
      </w:r>
    </w:p>
    <w:p w14:paraId="3D36D69B" w14:textId="77777777" w:rsidR="006C1E39" w:rsidRDefault="00260AA3" w:rsidP="006C1E39">
      <w:pPr>
        <w:pStyle w:val="ListParagraph"/>
        <w:numPr>
          <w:ilvl w:val="1"/>
          <w:numId w:val="2"/>
        </w:numPr>
      </w:pPr>
      <w:r>
        <w:t xml:space="preserve">At least </w:t>
      </w:r>
      <w:r w:rsidRPr="00E4458E">
        <w:rPr>
          <w:b/>
        </w:rPr>
        <w:t>o</w:t>
      </w:r>
      <w:r w:rsidR="00F63024" w:rsidRPr="00E4458E">
        <w:rPr>
          <w:b/>
        </w:rPr>
        <w:t>ne</w:t>
      </w:r>
      <w:r w:rsidR="00F63024">
        <w:t xml:space="preserve"> of the following: Discussion Board/Graded assignment/Quiz/Survey</w:t>
      </w:r>
    </w:p>
    <w:p w14:paraId="04D65426" w14:textId="77777777" w:rsidR="00F63024" w:rsidRDefault="00F63024" w:rsidP="00F63024">
      <w:pPr>
        <w:pStyle w:val="ListParagraph"/>
        <w:ind w:left="1440"/>
      </w:pPr>
    </w:p>
    <w:p w14:paraId="2D66ED7A" w14:textId="77777777" w:rsidR="00550172" w:rsidRDefault="00550172" w:rsidP="007561F5">
      <w:pPr>
        <w:pStyle w:val="ListParagraph"/>
        <w:numPr>
          <w:ilvl w:val="0"/>
          <w:numId w:val="2"/>
        </w:numPr>
      </w:pPr>
      <w:r w:rsidRPr="00550172">
        <w:rPr>
          <w:b/>
          <w:u w:val="single"/>
        </w:rPr>
        <w:t>Core RSI activities</w:t>
      </w:r>
      <w:r w:rsidR="003557FE" w:rsidRPr="00550172">
        <w:rPr>
          <w:b/>
          <w:u w:val="single"/>
        </w:rPr>
        <w:t>.</w:t>
      </w:r>
      <w:r w:rsidR="007561F5" w:rsidRPr="00A73E82">
        <w:rPr>
          <w:b/>
        </w:rPr>
        <w:t xml:space="preserve"> </w:t>
      </w:r>
      <w:r w:rsidR="007561F5">
        <w:rPr>
          <w:bCs/>
        </w:rPr>
        <w:t xml:space="preserve">All courses will abide by the guidelines outlined in </w:t>
      </w:r>
      <w:r w:rsidRPr="00A73E82">
        <w:rPr>
          <w:b/>
        </w:rPr>
        <w:t>Plan A</w:t>
      </w:r>
      <w:r w:rsidR="007561F5">
        <w:rPr>
          <w:b/>
        </w:rPr>
        <w:t xml:space="preserve"> </w:t>
      </w:r>
      <w:r w:rsidR="007561F5">
        <w:rPr>
          <w:bCs/>
        </w:rPr>
        <w:t>(</w:t>
      </w:r>
      <w:r>
        <w:t>Describe</w:t>
      </w:r>
      <w:r w:rsidRPr="00A73E82">
        <w:t xml:space="preserve"> the core weekly RSI activity or mix of </w:t>
      </w:r>
      <w:r w:rsidR="00B455AB">
        <w:t>activities that best suits instruction in this discipline or disciplines</w:t>
      </w:r>
      <w:r w:rsidR="007561F5">
        <w:t xml:space="preserve">).  </w:t>
      </w:r>
      <w:r w:rsidR="00532372">
        <w:t>In addition to the aforementioned use of announcements to assure regularity, t</w:t>
      </w:r>
      <w:r w:rsidR="007561F5">
        <w:t>he following are examples of RSI activities that could be used for instruction:</w:t>
      </w:r>
    </w:p>
    <w:p w14:paraId="69EFC776" w14:textId="2EC3E1CB" w:rsidR="00E4458E" w:rsidRDefault="00E4458E" w:rsidP="00E4458E">
      <w:pPr>
        <w:pStyle w:val="PlainText"/>
        <w:numPr>
          <w:ilvl w:val="1"/>
          <w:numId w:val="2"/>
        </w:numPr>
      </w:pPr>
      <w:r>
        <w:t xml:space="preserve">Discussion boards: Discussion boards will be used to promote interaction from the instructor to the class to encourage, engage and guide students in the discussion topic.  The instructor will participate within the discussion forum while it is open and available to students.  If the discussion board serves as a graded assignment, the instructor will provide individual feedback using a grading rubric and/or individual comments in the </w:t>
      </w:r>
      <w:proofErr w:type="spellStart"/>
      <w:r>
        <w:t>speedgrader</w:t>
      </w:r>
      <w:proofErr w:type="spellEnd"/>
      <w:r>
        <w:t xml:space="preserve"> that are academic in nature.</w:t>
      </w:r>
    </w:p>
    <w:p w14:paraId="09FB0849" w14:textId="5CF49E0B" w:rsidR="00550172" w:rsidRDefault="00532372" w:rsidP="00532372">
      <w:pPr>
        <w:pStyle w:val="ListParagraph"/>
        <w:numPr>
          <w:ilvl w:val="1"/>
          <w:numId w:val="2"/>
        </w:numPr>
        <w:spacing w:after="0" w:line="240" w:lineRule="auto"/>
      </w:pPr>
      <w:r>
        <w:t>A</w:t>
      </w:r>
      <w:r w:rsidR="007561F5">
        <w:t xml:space="preserve">ssignments:  Graded assignments may be used in courses in conjunction with discussion boards.  Feedback can be delivered via email, </w:t>
      </w:r>
      <w:r>
        <w:t>an assignment rubric,</w:t>
      </w:r>
      <w:r w:rsidR="007561F5">
        <w:t xml:space="preserve"> meetings with indivi</w:t>
      </w:r>
      <w:r>
        <w:t>dual students (live or virtual), c</w:t>
      </w:r>
      <w:r w:rsidR="007561F5">
        <w:t>anvas messenger, discussion, and third-party websites.  Instructors will provide “substantive” academic feedback for a student in what areas of the assignment they excelled, the areas that need improvement, or about the quality of the assignment.</w:t>
      </w:r>
    </w:p>
    <w:p w14:paraId="7E79955C" w14:textId="77777777" w:rsidR="00532372" w:rsidRDefault="00532372" w:rsidP="00532372">
      <w:pPr>
        <w:pStyle w:val="ListParagraph"/>
        <w:numPr>
          <w:ilvl w:val="1"/>
          <w:numId w:val="2"/>
        </w:numPr>
        <w:spacing w:after="0" w:line="240" w:lineRule="auto"/>
      </w:pPr>
      <w:r>
        <w:t>Quizzes/Exams: Quizzes/Exams may be used to assess student learning as part of the regular core RSI activities.  Feedback for quizzes may be in the form of showing results (incorrect/correct for each question) or summary feedback regarding areas the instructor deems necessary after reviewing the quiz/exam results.</w:t>
      </w:r>
    </w:p>
    <w:p w14:paraId="26416F80" w14:textId="77777777" w:rsidR="003557FE" w:rsidRDefault="003557FE" w:rsidP="003557FE">
      <w:pPr>
        <w:pStyle w:val="ListParagraph"/>
      </w:pPr>
    </w:p>
    <w:p w14:paraId="375F38CC" w14:textId="77777777" w:rsidR="00160A44" w:rsidRDefault="003557FE" w:rsidP="00160A44">
      <w:pPr>
        <w:pStyle w:val="ListParagraph"/>
        <w:numPr>
          <w:ilvl w:val="0"/>
          <w:numId w:val="2"/>
        </w:numPr>
      </w:pPr>
      <w:r w:rsidRPr="00BC593D">
        <w:rPr>
          <w:b/>
          <w:u w:val="single"/>
        </w:rPr>
        <w:t>Volume of RSI Contact:</w:t>
      </w:r>
      <w:r>
        <w:t xml:space="preserve"> </w:t>
      </w:r>
      <w:r w:rsidR="00160A44" w:rsidRPr="00160A44">
        <w:rPr>
          <w:b/>
          <w:bCs/>
        </w:rPr>
        <w:t>(Plan A)</w:t>
      </w:r>
      <w:r w:rsidR="00160A44">
        <w:t xml:space="preserve"> </w:t>
      </w:r>
      <w:r w:rsidR="00D97331">
        <w:t>In order to achieve the necessary volume of R</w:t>
      </w:r>
      <w:r w:rsidR="00160A44">
        <w:t>SI contact, instructors will achieve, at minimum, the standards outlined below (in accordance with the DOE rubric)</w:t>
      </w:r>
    </w:p>
    <w:p w14:paraId="5B12C5E5" w14:textId="77777777" w:rsidR="00C54536" w:rsidRDefault="00160A44" w:rsidP="00C54536">
      <w:pPr>
        <w:pStyle w:val="ListParagraph"/>
        <w:numPr>
          <w:ilvl w:val="0"/>
          <w:numId w:val="5"/>
        </w:numPr>
      </w:pPr>
      <w:r>
        <w:t>Instructors will regularly participate in discussions that deal with academic content and provide substantive feedback 25% or more of the time and/or facilitates 25% or more of the discussions.</w:t>
      </w:r>
    </w:p>
    <w:p w14:paraId="7A3ECF95" w14:textId="34DA6331" w:rsidR="00C54536" w:rsidRPr="00C54536" w:rsidRDefault="00C54536" w:rsidP="00C54536">
      <w:pPr>
        <w:pStyle w:val="ListParagraph"/>
        <w:numPr>
          <w:ilvl w:val="1"/>
          <w:numId w:val="5"/>
        </w:numPr>
        <w:rPr>
          <w:i/>
          <w:iCs/>
        </w:rPr>
      </w:pPr>
      <w:r>
        <w:rPr>
          <w:rFonts w:cs="Arial"/>
          <w:i/>
          <w:iCs/>
          <w:lang w:eastAsia="zh-CN"/>
        </w:rPr>
        <w:t>Example:</w:t>
      </w:r>
      <w:r w:rsidRPr="00C54536">
        <w:rPr>
          <w:rFonts w:cs="Arial"/>
          <w:i/>
          <w:iCs/>
          <w:lang w:eastAsia="zh-CN"/>
        </w:rPr>
        <w:t xml:space="preserve"> “That’s correct, </w:t>
      </w:r>
      <w:r w:rsidR="00E4458E">
        <w:rPr>
          <w:rFonts w:cs="Arial"/>
          <w:i/>
          <w:iCs/>
          <w:lang w:eastAsia="zh-CN"/>
        </w:rPr>
        <w:t>Jamie</w:t>
      </w:r>
      <w:r w:rsidRPr="00C54536">
        <w:rPr>
          <w:rFonts w:cs="Arial"/>
          <w:i/>
          <w:iCs/>
          <w:lang w:eastAsia="zh-CN"/>
        </w:rPr>
        <w:t xml:space="preserve">. This is also a good example of </w:t>
      </w:r>
      <w:r>
        <w:rPr>
          <w:rFonts w:cs="Arial"/>
          <w:i/>
          <w:iCs/>
          <w:lang w:eastAsia="zh-CN"/>
        </w:rPr>
        <w:t xml:space="preserve">a situation in which </w:t>
      </w:r>
      <w:r w:rsidR="00E4458E">
        <w:rPr>
          <w:rFonts w:cs="Arial"/>
          <w:i/>
          <w:iCs/>
          <w:lang w:eastAsia="zh-CN"/>
        </w:rPr>
        <w:t>culture plays a role in surface features of college</w:t>
      </w:r>
      <w:r w:rsidRPr="00C54536">
        <w:rPr>
          <w:rFonts w:cs="Arial"/>
          <w:i/>
          <w:iCs/>
          <w:lang w:eastAsia="zh-CN"/>
        </w:rPr>
        <w:t xml:space="preserve">. </w:t>
      </w:r>
      <w:r>
        <w:rPr>
          <w:rFonts w:cs="Arial"/>
          <w:i/>
          <w:iCs/>
          <w:lang w:eastAsia="zh-CN"/>
        </w:rPr>
        <w:t xml:space="preserve">Chapter 1 provides a great table of </w:t>
      </w:r>
      <w:r w:rsidR="00E4458E">
        <w:rPr>
          <w:rFonts w:cs="Arial"/>
          <w:i/>
          <w:iCs/>
          <w:lang w:eastAsia="zh-CN"/>
        </w:rPr>
        <w:t>high school versus college culture</w:t>
      </w:r>
      <w:r w:rsidRPr="00C54536">
        <w:rPr>
          <w:rFonts w:cs="Arial"/>
          <w:i/>
          <w:iCs/>
          <w:lang w:eastAsia="zh-CN"/>
        </w:rPr>
        <w:t>.” </w:t>
      </w:r>
    </w:p>
    <w:p w14:paraId="56AE8ED3" w14:textId="77777777" w:rsidR="006C1E39" w:rsidRPr="006C1E39" w:rsidRDefault="00160A44" w:rsidP="006C1E39">
      <w:pPr>
        <w:pStyle w:val="ListParagraph"/>
        <w:numPr>
          <w:ilvl w:val="0"/>
          <w:numId w:val="5"/>
        </w:numPr>
      </w:pPr>
      <w:r>
        <w:t>Instructors will offer regular substantive academic feedback to 50% or more of the students on 50% or more of the assignments.</w:t>
      </w:r>
      <w:r w:rsidR="00260AA3">
        <w:t xml:space="preserve">  In the case where there is a clear rubric, instructors can comment on what part or whole of the rubric the student achieved.</w:t>
      </w:r>
    </w:p>
    <w:p w14:paraId="01AA0CB2" w14:textId="77777777" w:rsidR="00C54536" w:rsidRDefault="00C54536" w:rsidP="00C54536">
      <w:pPr>
        <w:pStyle w:val="ListParagraph"/>
        <w:numPr>
          <w:ilvl w:val="1"/>
          <w:numId w:val="5"/>
        </w:numPr>
      </w:pPr>
      <w:r>
        <w:rPr>
          <w:rFonts w:cs="Arial"/>
          <w:i/>
          <w:iCs/>
          <w:lang w:eastAsia="zh-CN"/>
        </w:rPr>
        <w:t>Example (when using rubric):</w:t>
      </w:r>
      <w:r w:rsidRPr="00C54536">
        <w:rPr>
          <w:rFonts w:cs="Arial"/>
          <w:i/>
          <w:iCs/>
          <w:lang w:eastAsia="zh-CN"/>
        </w:rPr>
        <w:t xml:space="preserve"> </w:t>
      </w:r>
      <w:r>
        <w:rPr>
          <w:rFonts w:cs="Arial"/>
          <w:i/>
          <w:iCs/>
          <w:lang w:eastAsia="zh-CN"/>
        </w:rPr>
        <w:t>You successfully completed/fulfilled each area of the rubric.</w:t>
      </w:r>
    </w:p>
    <w:p w14:paraId="73B5CC8C" w14:textId="77777777" w:rsidR="00260AA3" w:rsidRDefault="00260AA3" w:rsidP="00260AA3">
      <w:pPr>
        <w:pStyle w:val="ListParagraph"/>
        <w:numPr>
          <w:ilvl w:val="1"/>
          <w:numId w:val="2"/>
        </w:numPr>
      </w:pPr>
      <w:r>
        <w:t>Instructors will post weekly announcements that offer feedback/commentary that is academic in nature.</w:t>
      </w:r>
    </w:p>
    <w:p w14:paraId="2075066E" w14:textId="6A5A2303" w:rsidR="00260AA3" w:rsidRPr="006C1E39" w:rsidRDefault="00C54536" w:rsidP="00260AA3">
      <w:pPr>
        <w:pStyle w:val="ListParagraph"/>
        <w:numPr>
          <w:ilvl w:val="2"/>
          <w:numId w:val="2"/>
        </w:numPr>
      </w:pPr>
      <w:r>
        <w:rPr>
          <w:i/>
          <w:iCs/>
        </w:rPr>
        <w:lastRenderedPageBreak/>
        <w:t xml:space="preserve">Example: </w:t>
      </w:r>
      <w:r w:rsidR="00260AA3" w:rsidRPr="00260AA3">
        <w:rPr>
          <w:i/>
          <w:iCs/>
        </w:rPr>
        <w:t xml:space="preserve">This week you will be introduced to </w:t>
      </w:r>
      <w:r w:rsidR="00E4458E">
        <w:rPr>
          <w:i/>
          <w:iCs/>
        </w:rPr>
        <w:t>the concept of Personal Responsibility. As you read, ask yourself, how are responsibility and choice related? How does mindset play a role? Have I been getting the results I have desired?</w:t>
      </w:r>
    </w:p>
    <w:sectPr w:rsidR="00260AA3" w:rsidRPr="006C1E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FB10" w14:textId="77777777" w:rsidR="007D5CD5" w:rsidRDefault="007D5CD5" w:rsidP="003557FE">
      <w:pPr>
        <w:spacing w:after="0" w:line="240" w:lineRule="auto"/>
      </w:pPr>
      <w:r>
        <w:separator/>
      </w:r>
    </w:p>
  </w:endnote>
  <w:endnote w:type="continuationSeparator" w:id="0">
    <w:p w14:paraId="1769C71A" w14:textId="77777777" w:rsidR="007D5CD5" w:rsidRDefault="007D5CD5" w:rsidP="0035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7A85" w14:textId="77777777" w:rsidR="007D5CD5" w:rsidRDefault="007D5CD5" w:rsidP="003557FE">
      <w:pPr>
        <w:spacing w:after="0" w:line="240" w:lineRule="auto"/>
      </w:pPr>
      <w:r>
        <w:separator/>
      </w:r>
    </w:p>
  </w:footnote>
  <w:footnote w:type="continuationSeparator" w:id="0">
    <w:p w14:paraId="5F3CED23" w14:textId="77777777" w:rsidR="007D5CD5" w:rsidRDefault="007D5CD5" w:rsidP="0035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9D49" w14:textId="1AB04F82" w:rsidR="003557FE" w:rsidRPr="003557FE" w:rsidRDefault="00B70F5F" w:rsidP="003557FE">
    <w:pPr>
      <w:pStyle w:val="Header"/>
      <w:jc w:val="center"/>
      <w:rPr>
        <w:sz w:val="32"/>
        <w:szCs w:val="32"/>
      </w:rPr>
    </w:pPr>
    <w:r>
      <w:rPr>
        <w:sz w:val="32"/>
        <w:szCs w:val="32"/>
      </w:rPr>
      <w:t>Counseling Minimum Standards for 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5694B"/>
    <w:multiLevelType w:val="hybridMultilevel"/>
    <w:tmpl w:val="0BF4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43E2D"/>
    <w:multiLevelType w:val="hybridMultilevel"/>
    <w:tmpl w:val="E5DA8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4348E"/>
    <w:multiLevelType w:val="hybridMultilevel"/>
    <w:tmpl w:val="F81A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43BC"/>
    <w:multiLevelType w:val="hybridMultilevel"/>
    <w:tmpl w:val="6406903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E5E2B09"/>
    <w:multiLevelType w:val="hybridMultilevel"/>
    <w:tmpl w:val="75B05D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FE"/>
    <w:rsid w:val="000F7F09"/>
    <w:rsid w:val="00160A44"/>
    <w:rsid w:val="0017711B"/>
    <w:rsid w:val="00260AA3"/>
    <w:rsid w:val="003557FE"/>
    <w:rsid w:val="003E18B4"/>
    <w:rsid w:val="003F0066"/>
    <w:rsid w:val="00532372"/>
    <w:rsid w:val="00550172"/>
    <w:rsid w:val="006C1E39"/>
    <w:rsid w:val="00733A8B"/>
    <w:rsid w:val="007561F5"/>
    <w:rsid w:val="007D5CD5"/>
    <w:rsid w:val="008D1E22"/>
    <w:rsid w:val="00A43D29"/>
    <w:rsid w:val="00A72849"/>
    <w:rsid w:val="00B36253"/>
    <w:rsid w:val="00B455AB"/>
    <w:rsid w:val="00B70F5F"/>
    <w:rsid w:val="00BC593D"/>
    <w:rsid w:val="00C231FC"/>
    <w:rsid w:val="00C54536"/>
    <w:rsid w:val="00D21AE4"/>
    <w:rsid w:val="00D97331"/>
    <w:rsid w:val="00E4458E"/>
    <w:rsid w:val="00ED5A12"/>
    <w:rsid w:val="00EE6278"/>
    <w:rsid w:val="00F6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68B"/>
  <w15:chartTrackingRefBased/>
  <w15:docId w15:val="{77BCEB2C-9A67-4A0C-BFF4-10E05A8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FE"/>
  </w:style>
  <w:style w:type="paragraph" w:styleId="Footer">
    <w:name w:val="footer"/>
    <w:basedOn w:val="Normal"/>
    <w:link w:val="FooterChar"/>
    <w:uiPriority w:val="99"/>
    <w:unhideWhenUsed/>
    <w:rsid w:val="0035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FE"/>
  </w:style>
  <w:style w:type="paragraph" w:styleId="ListParagraph">
    <w:name w:val="List Paragraph"/>
    <w:basedOn w:val="Normal"/>
    <w:uiPriority w:val="34"/>
    <w:qFormat/>
    <w:rsid w:val="003557FE"/>
    <w:pPr>
      <w:ind w:left="720"/>
      <w:contextualSpacing/>
    </w:pPr>
  </w:style>
  <w:style w:type="paragraph" w:customStyle="1" w:styleId="p1">
    <w:name w:val="p1"/>
    <w:basedOn w:val="Normal"/>
    <w:rsid w:val="00260AA3"/>
    <w:pPr>
      <w:spacing w:after="0" w:line="240" w:lineRule="auto"/>
    </w:pPr>
    <w:rPr>
      <w:rFonts w:ascii="Calibri" w:hAnsi="Calibri" w:cs="Times New Roman"/>
      <w:sz w:val="18"/>
      <w:szCs w:val="18"/>
      <w:lang w:eastAsia="zh-CN"/>
    </w:rPr>
  </w:style>
  <w:style w:type="paragraph" w:customStyle="1" w:styleId="p2">
    <w:name w:val="p2"/>
    <w:basedOn w:val="Normal"/>
    <w:rsid w:val="00260AA3"/>
    <w:pPr>
      <w:spacing w:after="0" w:line="240" w:lineRule="auto"/>
    </w:pPr>
    <w:rPr>
      <w:rFonts w:ascii="Calibri" w:hAnsi="Calibri" w:cs="Times New Roman"/>
      <w:sz w:val="17"/>
      <w:szCs w:val="17"/>
      <w:lang w:eastAsia="zh-CN"/>
    </w:rPr>
  </w:style>
  <w:style w:type="character" w:customStyle="1" w:styleId="apple-converted-space">
    <w:name w:val="apple-converted-space"/>
    <w:basedOn w:val="DefaultParagraphFont"/>
    <w:rsid w:val="00C54536"/>
  </w:style>
  <w:style w:type="paragraph" w:styleId="PlainText">
    <w:name w:val="Plain Text"/>
    <w:basedOn w:val="Normal"/>
    <w:link w:val="PlainTextChar"/>
    <w:uiPriority w:val="99"/>
    <w:semiHidden/>
    <w:unhideWhenUsed/>
    <w:rsid w:val="00E445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45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7497">
      <w:bodyDiv w:val="1"/>
      <w:marLeft w:val="0"/>
      <w:marRight w:val="0"/>
      <w:marTop w:val="0"/>
      <w:marBottom w:val="0"/>
      <w:divBdr>
        <w:top w:val="none" w:sz="0" w:space="0" w:color="auto"/>
        <w:left w:val="none" w:sz="0" w:space="0" w:color="auto"/>
        <w:bottom w:val="none" w:sz="0" w:space="0" w:color="auto"/>
        <w:right w:val="none" w:sz="0" w:space="0" w:color="auto"/>
      </w:divBdr>
    </w:div>
    <w:div w:id="533034696">
      <w:bodyDiv w:val="1"/>
      <w:marLeft w:val="0"/>
      <w:marRight w:val="0"/>
      <w:marTop w:val="0"/>
      <w:marBottom w:val="0"/>
      <w:divBdr>
        <w:top w:val="none" w:sz="0" w:space="0" w:color="auto"/>
        <w:left w:val="none" w:sz="0" w:space="0" w:color="auto"/>
        <w:bottom w:val="none" w:sz="0" w:space="0" w:color="auto"/>
        <w:right w:val="none" w:sz="0" w:space="0" w:color="auto"/>
      </w:divBdr>
    </w:div>
    <w:div w:id="1733001039">
      <w:bodyDiv w:val="1"/>
      <w:marLeft w:val="0"/>
      <w:marRight w:val="0"/>
      <w:marTop w:val="0"/>
      <w:marBottom w:val="0"/>
      <w:divBdr>
        <w:top w:val="none" w:sz="0" w:space="0" w:color="auto"/>
        <w:left w:val="none" w:sz="0" w:space="0" w:color="auto"/>
        <w:bottom w:val="none" w:sz="0" w:space="0" w:color="auto"/>
        <w:right w:val="none" w:sz="0" w:space="0" w:color="auto"/>
      </w:divBdr>
    </w:div>
    <w:div w:id="1980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022D9-95A9-4073-8386-7EE593835624}"/>
</file>

<file path=customXml/itemProps2.xml><?xml version="1.0" encoding="utf-8"?>
<ds:datastoreItem xmlns:ds="http://schemas.openxmlformats.org/officeDocument/2006/customXml" ds:itemID="{7769C5CF-AF48-4A79-B17F-EE22D22E42F3}"/>
</file>

<file path=customXml/itemProps3.xml><?xml version="1.0" encoding="utf-8"?>
<ds:datastoreItem xmlns:ds="http://schemas.openxmlformats.org/officeDocument/2006/customXml" ds:itemID="{C4A177C6-D76D-47CB-A373-959DDFEDC90D}"/>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Dan</dc:creator>
  <cp:keywords/>
  <dc:description/>
  <cp:lastModifiedBy>Yadira Lopez-Daly</cp:lastModifiedBy>
  <cp:revision>3</cp:revision>
  <dcterms:created xsi:type="dcterms:W3CDTF">2019-03-28T19:18:00Z</dcterms:created>
  <dcterms:modified xsi:type="dcterms:W3CDTF">2020-02-18T18:24:00Z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